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57" w:rsidRDefault="00A16457" w:rsidP="007D3FA4">
      <w:pPr>
        <w:spacing w:line="240" w:lineRule="auto"/>
        <w:rPr>
          <w:rFonts w:ascii="Times New Roman" w:hAnsi="Times New Roman"/>
        </w:rPr>
      </w:pPr>
    </w:p>
    <w:p w:rsidR="00A16457" w:rsidRDefault="00A1645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URZĄD MIEJSKI W BIERUTOWIE 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Moniuszki 12, 56-420 Bierutów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 (71) 314 62 51 fax: (71) 314 62 32</w:t>
      </w:r>
    </w:p>
    <w:p w:rsidR="00A16457" w:rsidRDefault="00AA28EA" w:rsidP="007D3FA4">
      <w:pPr>
        <w:spacing w:line="240" w:lineRule="auto"/>
        <w:jc w:val="center"/>
        <w:rPr>
          <w:rFonts w:ascii="Times New Roman" w:hAnsi="Times New Roman"/>
          <w:lang w:val="en-US"/>
        </w:rPr>
      </w:pPr>
      <w:hyperlink r:id="rId5" w:history="1">
        <w:r w:rsidR="00A16457">
          <w:rPr>
            <w:rStyle w:val="Hipercze"/>
            <w:rFonts w:ascii="Times New Roman" w:hAnsi="Times New Roman"/>
            <w:lang w:val="en-US"/>
          </w:rPr>
          <w:t>www.bierutow.pl/</w:t>
        </w:r>
      </w:hyperlink>
      <w:r w:rsidR="00A16457">
        <w:rPr>
          <w:rFonts w:ascii="Times New Roman" w:hAnsi="Times New Roman"/>
          <w:lang w:val="en-US"/>
        </w:rPr>
        <w:t xml:space="preserve"> </w:t>
      </w:r>
      <w:hyperlink r:id="rId6" w:history="1">
        <w:r w:rsidR="00A16457">
          <w:rPr>
            <w:rStyle w:val="Hipercze"/>
            <w:rFonts w:ascii="Times New Roman" w:hAnsi="Times New Roman"/>
            <w:lang w:val="en-US"/>
          </w:rPr>
          <w:t>bierutow@bierutow.pl</w:t>
        </w:r>
      </w:hyperlink>
      <w:r w:rsidR="00A16457">
        <w:rPr>
          <w:rFonts w:ascii="Times New Roman" w:hAnsi="Times New Roman"/>
          <w:lang w:val="en-US"/>
        </w:rPr>
        <w:t xml:space="preserve"> 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KARTA USŁUGI PUBLICZNEJ </w:t>
      </w:r>
    </w:p>
    <w:p w:rsidR="00A16457" w:rsidRDefault="00C12A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4C1B77">
        <w:rPr>
          <w:rFonts w:ascii="Times New Roman" w:hAnsi="Times New Roman"/>
          <w:b/>
          <w:sz w:val="24"/>
          <w:szCs w:val="24"/>
        </w:rPr>
        <w:t xml:space="preserve">rzekształcenie prawa użytkowania wieczystego w prawo własności </w:t>
      </w:r>
      <w:r w:rsidR="00D552D5">
        <w:rPr>
          <w:rFonts w:ascii="Times New Roman" w:hAnsi="Times New Roman"/>
          <w:b/>
          <w:sz w:val="24"/>
          <w:szCs w:val="24"/>
        </w:rPr>
        <w:t>nieruchomości zabudowanych na cele mieszkaniowe</w:t>
      </w:r>
      <w:r w:rsidR="00A16457">
        <w:rPr>
          <w:rFonts w:ascii="Times New Roman" w:hAnsi="Times New Roman"/>
          <w:b/>
          <w:sz w:val="24"/>
          <w:szCs w:val="24"/>
        </w:rPr>
        <w:t xml:space="preserve"> </w:t>
      </w:r>
    </w:p>
    <w:p w:rsidR="00A16457" w:rsidRDefault="00A16457">
      <w:pPr>
        <w:spacing w:line="240" w:lineRule="auto"/>
        <w:jc w:val="center"/>
      </w:pP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</w:t>
      </w:r>
    </w:p>
    <w:p w:rsidR="00A16457" w:rsidRDefault="00A1645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formularz wniosku.</w:t>
      </w:r>
    </w:p>
    <w:p w:rsidR="00A16457" w:rsidRDefault="00A1645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– w przypadku ustanowienia pełnomocnika (oryginał lub urzędowo potwierdzona kopia) wraz z dowodem uiszczenia stosownej opłaty.  </w:t>
      </w:r>
    </w:p>
    <w:p w:rsidR="00A16457" w:rsidRDefault="00A164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należy załączyć:</w:t>
      </w:r>
    </w:p>
    <w:p w:rsidR="00A16457" w:rsidRDefault="004C1B7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wniosku o udzielenie pomocy de mini mis – w przypadku osób prowadzących działalność gospodarczą.</w:t>
      </w:r>
    </w:p>
    <w:p w:rsidR="00D552D5" w:rsidRDefault="00D552D5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Odpisy z ksiąg wieczystych na wyodrębnione lokale mieszkaniowe.</w:t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ZAŁATWIENIA SPRAWY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Referat Geodezji i Ochrony Środowiska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dodatkowe </w:t>
      </w:r>
      <w:proofErr w:type="spellStart"/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z w:val="24"/>
          <w:szCs w:val="24"/>
          <w:lang w:val="en-US"/>
        </w:rPr>
        <w:t>macje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pok. Nr 16, I p., budynek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Waldemar </w:t>
      </w:r>
      <w:proofErr w:type="spellStart"/>
      <w:r>
        <w:rPr>
          <w:rFonts w:ascii="Times New Roman" w:hAnsi="Times New Roman"/>
          <w:sz w:val="24"/>
          <w:szCs w:val="24"/>
        </w:rPr>
        <w:t>Roniek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443C2F">
        <w:rPr>
          <w:rFonts w:ascii="Times New Roman" w:hAnsi="Times New Roman"/>
          <w:sz w:val="24"/>
          <w:szCs w:val="24"/>
        </w:rPr>
        <w:t>Kierownik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457" w:rsidRDefault="00A164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tel. 71 314 6251 wew.31 </w:t>
      </w:r>
    </w:p>
    <w:p w:rsidR="00A16457" w:rsidRDefault="001F5A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waldemar.roniek</w:t>
      </w:r>
      <w:r w:rsidR="00A16457">
        <w:rPr>
          <w:rFonts w:ascii="Times New Roman" w:hAnsi="Times New Roman"/>
          <w:sz w:val="24"/>
          <w:szCs w:val="24"/>
        </w:rPr>
        <w:t xml:space="preserve">@bierutow.pl </w:t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ZAŁATWIENIA SPRAWY</w:t>
      </w:r>
    </w:p>
    <w:p w:rsidR="00A16457" w:rsidRDefault="004C1B7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Sprawa załatwiana jest w terminie 2-3 miesięcy </w:t>
      </w:r>
      <w:r w:rsidR="00A16457">
        <w:rPr>
          <w:rFonts w:ascii="Times New Roman" w:hAnsi="Times New Roman"/>
          <w:sz w:val="24"/>
          <w:szCs w:val="24"/>
        </w:rPr>
        <w:t xml:space="preserve">. 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●    </w:t>
      </w:r>
      <w:r>
        <w:rPr>
          <w:rFonts w:ascii="Times New Roman" w:hAnsi="Times New Roman"/>
          <w:sz w:val="24"/>
          <w:szCs w:val="24"/>
        </w:rPr>
        <w:t>Dokument może być odebrany przez Wnioskodawcę:</w:t>
      </w:r>
    </w:p>
    <w:p w:rsidR="00A16457" w:rsidRDefault="00A16457">
      <w:pPr>
        <w:numPr>
          <w:ilvl w:val="0"/>
          <w:numId w:val="3"/>
        </w:numPr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pośrednictwem poczty,</w:t>
      </w:r>
    </w:p>
    <w:p w:rsidR="00A16457" w:rsidRDefault="00A16457">
      <w:pPr>
        <w:numPr>
          <w:ilvl w:val="0"/>
          <w:numId w:val="3"/>
        </w:numPr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osobiście w siedzibie Urzędu.</w:t>
      </w:r>
    </w:p>
    <w:p w:rsidR="00A16457" w:rsidRDefault="00A16457" w:rsidP="004C1B77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O formie odbioru decyduje Wnioskodawca w formularzu wniosku.</w:t>
      </w:r>
    </w:p>
    <w:p w:rsidR="00D552D5" w:rsidRPr="004C1B77" w:rsidRDefault="00D552D5" w:rsidP="004C1B77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ZAŁATWIENIA SPRAWY</w:t>
      </w:r>
    </w:p>
    <w:p w:rsidR="00A16457" w:rsidRDefault="004C1B7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Decyzja </w:t>
      </w:r>
      <w:r w:rsidR="00A16457">
        <w:rPr>
          <w:rFonts w:ascii="Times New Roman" w:hAnsi="Times New Roman"/>
          <w:sz w:val="24"/>
          <w:szCs w:val="24"/>
        </w:rPr>
        <w:t xml:space="preserve">.   </w:t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OPŁATY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1.Wniosek jest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wolny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4C1B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1B77">
        <w:rPr>
          <w:rFonts w:ascii="Times New Roman" w:hAnsi="Times New Roman"/>
          <w:sz w:val="24"/>
          <w:szCs w:val="24"/>
          <w:lang w:val="en-US"/>
        </w:rPr>
        <w:t>Wydanie</w:t>
      </w:r>
      <w:proofErr w:type="spellEnd"/>
      <w:r w:rsidR="004C1B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1B77">
        <w:rPr>
          <w:rFonts w:ascii="Times New Roman" w:hAnsi="Times New Roman"/>
          <w:sz w:val="24"/>
          <w:szCs w:val="24"/>
          <w:lang w:val="en-US"/>
        </w:rPr>
        <w:t>decyzji</w:t>
      </w:r>
      <w:proofErr w:type="spellEnd"/>
      <w:r w:rsidR="004C1B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1B77">
        <w:rPr>
          <w:rFonts w:ascii="Times New Roman" w:hAnsi="Times New Roman"/>
          <w:sz w:val="24"/>
          <w:szCs w:val="24"/>
          <w:lang w:val="en-US"/>
        </w:rPr>
        <w:t>podlega</w:t>
      </w:r>
      <w:proofErr w:type="spellEnd"/>
      <w:r w:rsidR="004C1B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1B77">
        <w:rPr>
          <w:rFonts w:ascii="Times New Roman" w:hAnsi="Times New Roman"/>
          <w:sz w:val="24"/>
          <w:szCs w:val="24"/>
          <w:lang w:val="en-US"/>
        </w:rPr>
        <w:t>opłacie</w:t>
      </w:r>
      <w:proofErr w:type="spellEnd"/>
      <w:r w:rsidR="004C1B77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="004C1B77">
        <w:rPr>
          <w:rFonts w:ascii="Times New Roman" w:hAnsi="Times New Roman"/>
          <w:sz w:val="24"/>
          <w:szCs w:val="24"/>
          <w:lang w:val="en-US"/>
        </w:rPr>
        <w:t>kwocie</w:t>
      </w:r>
      <w:proofErr w:type="spellEnd"/>
      <w:r w:rsidR="004C1B77">
        <w:rPr>
          <w:rFonts w:ascii="Times New Roman" w:hAnsi="Times New Roman"/>
          <w:sz w:val="24"/>
          <w:szCs w:val="24"/>
          <w:lang w:val="en-US"/>
        </w:rPr>
        <w:t xml:space="preserve"> 10,00zł .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2.Opłata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skarbowa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złożenie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stwierdzającego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udzielenie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pełnomocnictwa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prokury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albo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odpis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wypis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kopię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17 PLN. 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zwolnione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pełnomocnictwa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udzielane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małżonkowi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wstępnemu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zstępnemu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rodzeństwu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albo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gdy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mocodawcą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podmiot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zwolniony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skarbowej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3.Opłat</w:t>
      </w:r>
      <w:r w:rsidR="004C1B77"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wymaganej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wysokości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należy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wpłacić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właściwego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urzędu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przelewem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przekazem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pocztowym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bezpośrednio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urzędu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4.Termin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wniesienia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najpóźniej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dniu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składania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wniosku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TRYB ODWOŁAWCZY</w:t>
      </w:r>
    </w:p>
    <w:p w:rsidR="00A16457" w:rsidRDefault="004C1B77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Odwołanie wnosi się do </w:t>
      </w:r>
      <w:r w:rsidR="00A16457">
        <w:rPr>
          <w:rFonts w:ascii="Times New Roman" w:hAnsi="Times New Roman"/>
          <w:sz w:val="24"/>
          <w:szCs w:val="24"/>
        </w:rPr>
        <w:t xml:space="preserve">Samorządowego Kolegium Odwoławczego we Wrocławiu w terminie </w:t>
      </w:r>
      <w:r>
        <w:rPr>
          <w:rFonts w:ascii="Times New Roman" w:hAnsi="Times New Roman"/>
          <w:sz w:val="24"/>
          <w:szCs w:val="24"/>
        </w:rPr>
        <w:t xml:space="preserve">14 dni od daty doręczenia rozstrzygnięcia, za pośrednictwem organu, który wydał to rozstrzygnięcie </w:t>
      </w:r>
      <w:r w:rsidR="00A16457">
        <w:rPr>
          <w:rFonts w:ascii="Times New Roman" w:hAnsi="Times New Roman"/>
          <w:sz w:val="24"/>
          <w:szCs w:val="24"/>
        </w:rPr>
        <w:t xml:space="preserve">. </w:t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INFORMACJE</w:t>
      </w:r>
    </w:p>
    <w:p w:rsidR="00A16457" w:rsidRDefault="00A1645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informacje na temat przebiegu sprawy można uzyskać kontaktując się z Urzędem osobiście lub telefonicznie.  </w:t>
      </w:r>
    </w:p>
    <w:p w:rsidR="00D552D5" w:rsidRDefault="00D552D5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złożenia dokumentów sekretariat Urzędu (pok. Nr 9, </w:t>
      </w:r>
      <w:proofErr w:type="spellStart"/>
      <w:r>
        <w:rPr>
          <w:rFonts w:ascii="Times New Roman" w:hAnsi="Times New Roman"/>
          <w:sz w:val="24"/>
          <w:szCs w:val="24"/>
        </w:rPr>
        <w:t>Ip</w:t>
      </w:r>
      <w:proofErr w:type="spellEnd"/>
      <w:r>
        <w:rPr>
          <w:rFonts w:ascii="Times New Roman" w:hAnsi="Times New Roman"/>
          <w:sz w:val="24"/>
          <w:szCs w:val="24"/>
        </w:rPr>
        <w:t>, budynek A).</w:t>
      </w:r>
    </w:p>
    <w:p w:rsidR="00D552D5" w:rsidRDefault="00D552D5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ubie</w:t>
      </w:r>
      <w:r w:rsidR="00C12AEB">
        <w:rPr>
          <w:rFonts w:ascii="Times New Roman" w:hAnsi="Times New Roman"/>
          <w:sz w:val="24"/>
          <w:szCs w:val="24"/>
        </w:rPr>
        <w:t xml:space="preserve">gania się o bonifikatę od opłaty za przekształcenie osób prowadzących działalność gospodarczą – wniosek o udzielenie pomocy de </w:t>
      </w:r>
      <w:r w:rsidR="00E12D6F">
        <w:rPr>
          <w:rFonts w:ascii="Times New Roman" w:hAnsi="Times New Roman"/>
          <w:sz w:val="24"/>
          <w:szCs w:val="24"/>
        </w:rPr>
        <w:t xml:space="preserve">mini mis </w:t>
      </w:r>
      <w:r w:rsidR="00C12AEB">
        <w:rPr>
          <w:rFonts w:ascii="Times New Roman" w:hAnsi="Times New Roman"/>
          <w:sz w:val="24"/>
          <w:szCs w:val="24"/>
        </w:rPr>
        <w:t>.</w:t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</w:t>
      </w:r>
    </w:p>
    <w:p w:rsidR="00A16457" w:rsidRDefault="000218B4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</w:t>
      </w:r>
      <w:r w:rsidR="00A16457">
        <w:rPr>
          <w:rFonts w:ascii="Times New Roman" w:hAnsi="Times New Roman"/>
          <w:sz w:val="24"/>
          <w:szCs w:val="24"/>
        </w:rPr>
        <w:t xml:space="preserve"> z dnia 2</w:t>
      </w:r>
      <w:r w:rsidR="00C12AEB">
        <w:rPr>
          <w:rFonts w:ascii="Times New Roman" w:hAnsi="Times New Roman"/>
          <w:sz w:val="24"/>
          <w:szCs w:val="24"/>
        </w:rPr>
        <w:t>0 lipca 2018 r. o przekształceniu prawa użytkowania wieczystego gruntów zabudowanych na cele mieszkaniowe w prawo własności tych gruntów (</w:t>
      </w:r>
      <w:proofErr w:type="spellStart"/>
      <w:r w:rsidR="00C12AEB">
        <w:rPr>
          <w:rFonts w:ascii="Times New Roman" w:hAnsi="Times New Roman"/>
          <w:sz w:val="24"/>
          <w:szCs w:val="24"/>
        </w:rPr>
        <w:t>Dz.U</w:t>
      </w:r>
      <w:proofErr w:type="spellEnd"/>
      <w:r w:rsidR="00C12AEB">
        <w:rPr>
          <w:rFonts w:ascii="Times New Roman" w:hAnsi="Times New Roman"/>
          <w:sz w:val="24"/>
          <w:szCs w:val="24"/>
        </w:rPr>
        <w:t xml:space="preserve">. z 2020 r., poz. 139 </w:t>
      </w:r>
      <w:r w:rsidR="00A16457">
        <w:rPr>
          <w:rFonts w:ascii="Times New Roman" w:hAnsi="Times New Roman"/>
          <w:sz w:val="24"/>
          <w:szCs w:val="24"/>
        </w:rPr>
        <w:t>ze zm.).</w:t>
      </w:r>
    </w:p>
    <w:p w:rsidR="000218B4" w:rsidRDefault="000218B4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14 czerwca 1960 r. Kodeks Postępowania administracyjnego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2020 r., poz.256 ze zm.).</w:t>
      </w:r>
    </w:p>
    <w:p w:rsidR="00A16457" w:rsidRPr="00C12AEB" w:rsidRDefault="000218B4" w:rsidP="00C12AEB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30 kwietnia 2004 r. o postępowaniu dotyczących pomocy publicznej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z 2020, poz.708). </w:t>
      </w:r>
    </w:p>
    <w:p w:rsidR="00A16457" w:rsidRPr="007D3FA4" w:rsidRDefault="00BE23E8" w:rsidP="007D3FA4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III/25/18 Rady Miejskiej w Bierutowie z dnia 13 grudnia 2018 r., zmieniona uchwałą nr V/39/19 Rady Miejskiej w Bierutowie z dnia 19 stycznia 2019 r. w sprawie wyrażenia zgody na udzielenie bonifikaty od opłat z tytułu przekształcenia prawa użytkowania wieczystego w prawo własności. 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2AEB">
        <w:rPr>
          <w:rFonts w:ascii="Times New Roman" w:hAnsi="Times New Roman"/>
          <w:sz w:val="24"/>
          <w:szCs w:val="24"/>
        </w:rPr>
        <w:tab/>
      </w:r>
      <w:r w:rsidR="00C12AEB">
        <w:rPr>
          <w:rFonts w:ascii="Times New Roman" w:hAnsi="Times New Roman"/>
          <w:sz w:val="24"/>
          <w:szCs w:val="24"/>
        </w:rPr>
        <w:tab/>
      </w:r>
      <w:r w:rsidR="00C12AEB">
        <w:rPr>
          <w:rFonts w:ascii="Times New Roman" w:hAnsi="Times New Roman"/>
          <w:sz w:val="24"/>
          <w:szCs w:val="24"/>
        </w:rPr>
        <w:tab/>
      </w:r>
      <w:r w:rsidR="00C12A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Burmistrz Bierutowa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12AEB">
        <w:rPr>
          <w:rFonts w:ascii="Times New Roman" w:hAnsi="Times New Roman"/>
          <w:b/>
          <w:i/>
          <w:sz w:val="24"/>
          <w:szCs w:val="24"/>
        </w:rPr>
        <w:tab/>
      </w:r>
      <w:r w:rsidR="00C12AEB">
        <w:rPr>
          <w:rFonts w:ascii="Times New Roman" w:hAnsi="Times New Roman"/>
          <w:b/>
          <w:i/>
          <w:sz w:val="24"/>
          <w:szCs w:val="24"/>
        </w:rPr>
        <w:tab/>
      </w:r>
      <w:r w:rsidR="00C12AEB">
        <w:rPr>
          <w:rFonts w:ascii="Times New Roman" w:hAnsi="Times New Roman"/>
          <w:b/>
          <w:i/>
          <w:sz w:val="24"/>
          <w:szCs w:val="24"/>
        </w:rPr>
        <w:tab/>
      </w:r>
      <w:r w:rsidR="00C12AEB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/-/  </w:t>
      </w:r>
      <w:r w:rsidR="001F5AEF">
        <w:rPr>
          <w:rFonts w:ascii="Times New Roman" w:hAnsi="Times New Roman"/>
          <w:b/>
          <w:i/>
          <w:sz w:val="24"/>
          <w:szCs w:val="24"/>
        </w:rPr>
        <w:t>Piotr Sawicki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A16457" w:rsidSect="002C2C3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F5AEF"/>
    <w:rsid w:val="000218B4"/>
    <w:rsid w:val="001F5AEF"/>
    <w:rsid w:val="002C2C3F"/>
    <w:rsid w:val="00443C2F"/>
    <w:rsid w:val="004C1B77"/>
    <w:rsid w:val="004D7843"/>
    <w:rsid w:val="0076358B"/>
    <w:rsid w:val="007D3FA4"/>
    <w:rsid w:val="0096093E"/>
    <w:rsid w:val="00A16457"/>
    <w:rsid w:val="00AA28EA"/>
    <w:rsid w:val="00BC7811"/>
    <w:rsid w:val="00BE23E8"/>
    <w:rsid w:val="00C12AEB"/>
    <w:rsid w:val="00D552D5"/>
    <w:rsid w:val="00E12D6F"/>
    <w:rsid w:val="00E5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C3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C2C3F"/>
    <w:rPr>
      <w:rFonts w:ascii="Symbol" w:hAnsi="Symbol"/>
    </w:rPr>
  </w:style>
  <w:style w:type="character" w:customStyle="1" w:styleId="WW8Num2z0">
    <w:name w:val="WW8Num2z0"/>
    <w:rsid w:val="002C2C3F"/>
    <w:rPr>
      <w:b/>
    </w:rPr>
  </w:style>
  <w:style w:type="character" w:customStyle="1" w:styleId="WW8Num3z0">
    <w:name w:val="WW8Num3z0"/>
    <w:rsid w:val="002C2C3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C2C3F"/>
  </w:style>
  <w:style w:type="character" w:customStyle="1" w:styleId="WW-Absatz-Standardschriftart">
    <w:name w:val="WW-Absatz-Standardschriftart"/>
    <w:rsid w:val="002C2C3F"/>
  </w:style>
  <w:style w:type="character" w:customStyle="1" w:styleId="WW-Absatz-Standardschriftart1">
    <w:name w:val="WW-Absatz-Standardschriftart1"/>
    <w:rsid w:val="002C2C3F"/>
  </w:style>
  <w:style w:type="character" w:customStyle="1" w:styleId="WW-Absatz-Standardschriftart11">
    <w:name w:val="WW-Absatz-Standardschriftart11"/>
    <w:rsid w:val="002C2C3F"/>
  </w:style>
  <w:style w:type="character" w:customStyle="1" w:styleId="WW-Absatz-Standardschriftart111">
    <w:name w:val="WW-Absatz-Standardschriftart111"/>
    <w:rsid w:val="002C2C3F"/>
  </w:style>
  <w:style w:type="character" w:customStyle="1" w:styleId="WW8Num4z0">
    <w:name w:val="WW8Num4z0"/>
    <w:rsid w:val="002C2C3F"/>
    <w:rPr>
      <w:b/>
    </w:rPr>
  </w:style>
  <w:style w:type="character" w:customStyle="1" w:styleId="WW-Absatz-Standardschriftart1111">
    <w:name w:val="WW-Absatz-Standardschriftart1111"/>
    <w:rsid w:val="002C2C3F"/>
  </w:style>
  <w:style w:type="character" w:customStyle="1" w:styleId="WW8Num1z1">
    <w:name w:val="WW8Num1z1"/>
    <w:rsid w:val="002C2C3F"/>
    <w:rPr>
      <w:rFonts w:ascii="Courier New" w:hAnsi="Courier New" w:cs="Courier New"/>
    </w:rPr>
  </w:style>
  <w:style w:type="character" w:customStyle="1" w:styleId="WW8Num1z2">
    <w:name w:val="WW8Num1z2"/>
    <w:rsid w:val="002C2C3F"/>
    <w:rPr>
      <w:rFonts w:ascii="Wingdings" w:hAnsi="Wingdings"/>
    </w:rPr>
  </w:style>
  <w:style w:type="character" w:customStyle="1" w:styleId="Domylnaczcionkaakapitu1">
    <w:name w:val="Domyślna czcionka akapitu1"/>
    <w:rsid w:val="002C2C3F"/>
  </w:style>
  <w:style w:type="character" w:customStyle="1" w:styleId="TekstdymkaZnak">
    <w:name w:val="Tekst dymka Znak"/>
    <w:basedOn w:val="Domylnaczcionkaakapitu1"/>
    <w:rsid w:val="002C2C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semiHidden/>
    <w:rsid w:val="002C2C3F"/>
    <w:rPr>
      <w:color w:val="0000FF"/>
      <w:u w:val="single"/>
    </w:rPr>
  </w:style>
  <w:style w:type="character" w:customStyle="1" w:styleId="Symbolewypunktowania">
    <w:name w:val="Symbole wypunktowania"/>
    <w:rsid w:val="002C2C3F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2C2C3F"/>
  </w:style>
  <w:style w:type="paragraph" w:customStyle="1" w:styleId="Nagwek1">
    <w:name w:val="Nagłówek1"/>
    <w:basedOn w:val="Normalny"/>
    <w:next w:val="Tekstpodstawowy"/>
    <w:rsid w:val="002C2C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2C2C3F"/>
    <w:pPr>
      <w:spacing w:after="120"/>
    </w:pPr>
  </w:style>
  <w:style w:type="paragraph" w:styleId="Lista">
    <w:name w:val="List"/>
    <w:basedOn w:val="Tekstpodstawowy"/>
    <w:semiHidden/>
    <w:rsid w:val="002C2C3F"/>
    <w:rPr>
      <w:rFonts w:cs="Tahoma"/>
    </w:rPr>
  </w:style>
  <w:style w:type="paragraph" w:customStyle="1" w:styleId="Podpis1">
    <w:name w:val="Podpis1"/>
    <w:basedOn w:val="Normalny"/>
    <w:rsid w:val="002C2C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C2C3F"/>
    <w:pPr>
      <w:suppressLineNumbers/>
    </w:pPr>
    <w:rPr>
      <w:rFonts w:cs="Tahoma"/>
    </w:rPr>
  </w:style>
  <w:style w:type="paragraph" w:styleId="Tekstdymka">
    <w:name w:val="Balloon Text"/>
    <w:basedOn w:val="Normalny"/>
    <w:rsid w:val="002C2C3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rutow@bierutow.pl" TargetMode="External"/><Relationship Id="rId5" Type="http://schemas.openxmlformats.org/officeDocument/2006/relationships/hyperlink" Target="http://www.bierut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mailto:bierutow@bierutow.pl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http://www.bierutow.pl/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Waldek</cp:lastModifiedBy>
  <cp:revision>5</cp:revision>
  <cp:lastPrinted>2012-05-21T09:21:00Z</cp:lastPrinted>
  <dcterms:created xsi:type="dcterms:W3CDTF">2020-11-26T09:11:00Z</dcterms:created>
  <dcterms:modified xsi:type="dcterms:W3CDTF">2021-02-22T10:14:00Z</dcterms:modified>
</cp:coreProperties>
</file>